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8A3A" w14:textId="47E7BDE9" w:rsidR="00980FF4" w:rsidRDefault="00980FF4" w:rsidP="00980FF4">
      <w:pPr>
        <w:jc w:val="center"/>
        <w:rPr>
          <w:rFonts w:ascii="Times New Roman" w:hAnsi="Times New Roman"/>
          <w:b/>
          <w:bCs/>
        </w:rPr>
      </w:pPr>
      <w:r w:rsidRPr="00757FE9">
        <w:rPr>
          <w:rFonts w:ascii="Times New Roman" w:hAnsi="Times New Roman"/>
          <w:b/>
          <w:bCs/>
        </w:rPr>
        <w:t>Diferencias entre arbitraje y mediación</w:t>
      </w:r>
    </w:p>
    <w:p w14:paraId="206D76DA" w14:textId="35D657FF" w:rsidR="00750084" w:rsidRDefault="00750084" w:rsidP="00980FF4">
      <w:pPr>
        <w:jc w:val="center"/>
        <w:rPr>
          <w:rFonts w:ascii="Times New Roman" w:hAnsi="Times New Roman"/>
          <w:sz w:val="18"/>
          <w:szCs w:val="18"/>
        </w:rPr>
      </w:pPr>
      <w:r w:rsidRPr="00750084">
        <w:rPr>
          <w:rFonts w:ascii="Times New Roman" w:hAnsi="Times New Roman"/>
          <w:sz w:val="18"/>
          <w:szCs w:val="18"/>
        </w:rPr>
        <w:t xml:space="preserve">(Seminario CEA-Instituto de Censores Jurados de Cuentas, Madrid, 28-4-2022) </w:t>
      </w:r>
    </w:p>
    <w:p w14:paraId="7AFAA0E8" w14:textId="77777777" w:rsidR="00750084" w:rsidRPr="00750084" w:rsidRDefault="00750084" w:rsidP="00980FF4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980FF4" w:rsidRPr="00757FE9" w14:paraId="0D5121D8" w14:textId="77777777" w:rsidTr="00EC6E3A">
        <w:tc>
          <w:tcPr>
            <w:tcW w:w="2830" w:type="dxa"/>
            <w:tcBorders>
              <w:top w:val="nil"/>
              <w:left w:val="nil"/>
            </w:tcBorders>
          </w:tcPr>
          <w:p w14:paraId="4784957B" w14:textId="77777777" w:rsidR="00980FF4" w:rsidRPr="00757FE9" w:rsidRDefault="00980FF4" w:rsidP="00980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shd w:val="clear" w:color="auto" w:fill="FFC000"/>
          </w:tcPr>
          <w:p w14:paraId="446776B6" w14:textId="1EC3DB10" w:rsidR="00980FF4" w:rsidRPr="00757FE9" w:rsidRDefault="00980FF4" w:rsidP="00980F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7FE9">
              <w:rPr>
                <w:rFonts w:ascii="Times New Roman" w:hAnsi="Times New Roman"/>
                <w:b/>
                <w:bCs/>
              </w:rPr>
              <w:t>Arbitraje (de Derecho)</w:t>
            </w:r>
          </w:p>
        </w:tc>
        <w:tc>
          <w:tcPr>
            <w:tcW w:w="2832" w:type="dxa"/>
            <w:shd w:val="clear" w:color="auto" w:fill="92D050"/>
          </w:tcPr>
          <w:p w14:paraId="5041F497" w14:textId="471FACC6" w:rsidR="00980FF4" w:rsidRPr="00757FE9" w:rsidRDefault="00980FF4" w:rsidP="00980F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7FE9">
              <w:rPr>
                <w:rFonts w:ascii="Times New Roman" w:hAnsi="Times New Roman"/>
                <w:b/>
                <w:bCs/>
              </w:rPr>
              <w:t>Mediación</w:t>
            </w:r>
          </w:p>
        </w:tc>
      </w:tr>
      <w:tr w:rsidR="00980FF4" w:rsidRPr="00757FE9" w14:paraId="188E3164" w14:textId="77777777" w:rsidTr="009E572F">
        <w:tc>
          <w:tcPr>
            <w:tcW w:w="2830" w:type="dxa"/>
          </w:tcPr>
          <w:p w14:paraId="7C8C1EE7" w14:textId="487EFAEA" w:rsidR="00980FF4" w:rsidRPr="00757FE9" w:rsidRDefault="00980FF4" w:rsidP="00980F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7FE9">
              <w:rPr>
                <w:rFonts w:ascii="Times New Roman" w:hAnsi="Times New Roman"/>
                <w:b/>
                <w:bCs/>
              </w:rPr>
              <w:t>Objetivo</w:t>
            </w:r>
          </w:p>
        </w:tc>
        <w:tc>
          <w:tcPr>
            <w:tcW w:w="2832" w:type="dxa"/>
          </w:tcPr>
          <w:p w14:paraId="268A700B" w14:textId="6A6520EA" w:rsidR="00980FF4" w:rsidRPr="00757FE9" w:rsidRDefault="00980FF4" w:rsidP="00980FF4">
            <w:pPr>
              <w:jc w:val="center"/>
              <w:rPr>
                <w:rFonts w:ascii="Times New Roman" w:hAnsi="Times New Roman"/>
              </w:rPr>
            </w:pPr>
            <w:r w:rsidRPr="00757FE9">
              <w:rPr>
                <w:rFonts w:ascii="Times New Roman" w:hAnsi="Times New Roman"/>
              </w:rPr>
              <w:t>Decidir quién tiene razón</w:t>
            </w:r>
          </w:p>
        </w:tc>
        <w:tc>
          <w:tcPr>
            <w:tcW w:w="2832" w:type="dxa"/>
          </w:tcPr>
          <w:p w14:paraId="27F90DAB" w14:textId="6AC1F842" w:rsidR="00980FF4" w:rsidRPr="00757FE9" w:rsidRDefault="00980FF4" w:rsidP="00980FF4">
            <w:pPr>
              <w:jc w:val="center"/>
              <w:rPr>
                <w:rFonts w:ascii="Times New Roman" w:hAnsi="Times New Roman"/>
              </w:rPr>
            </w:pPr>
            <w:r w:rsidRPr="00757FE9">
              <w:rPr>
                <w:rFonts w:ascii="Times New Roman" w:hAnsi="Times New Roman"/>
              </w:rPr>
              <w:t>Solucionar un problema</w:t>
            </w:r>
          </w:p>
        </w:tc>
      </w:tr>
      <w:tr w:rsidR="00980FF4" w:rsidRPr="00757FE9" w14:paraId="417B38C9" w14:textId="77777777" w:rsidTr="009E572F">
        <w:tc>
          <w:tcPr>
            <w:tcW w:w="2830" w:type="dxa"/>
          </w:tcPr>
          <w:p w14:paraId="575A849F" w14:textId="77777777" w:rsidR="00D87E53" w:rsidRDefault="00D87E53" w:rsidP="00980FF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22097BC2" w14:textId="51D444A6" w:rsidR="00980FF4" w:rsidRPr="00757FE9" w:rsidRDefault="00980FF4" w:rsidP="00980F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7FE9">
              <w:rPr>
                <w:rFonts w:ascii="Times New Roman" w:hAnsi="Times New Roman"/>
                <w:b/>
                <w:bCs/>
              </w:rPr>
              <w:t xml:space="preserve">Cuestiones objeto de análisis </w:t>
            </w:r>
          </w:p>
        </w:tc>
        <w:tc>
          <w:tcPr>
            <w:tcW w:w="2832" w:type="dxa"/>
          </w:tcPr>
          <w:p w14:paraId="5045701F" w14:textId="77777777" w:rsidR="00D87E53" w:rsidRDefault="00D87E53" w:rsidP="00980FF4">
            <w:pPr>
              <w:jc w:val="center"/>
              <w:rPr>
                <w:rFonts w:ascii="Times New Roman" w:hAnsi="Times New Roman"/>
              </w:rPr>
            </w:pPr>
          </w:p>
          <w:p w14:paraId="6715809A" w14:textId="77777777" w:rsidR="00980FF4" w:rsidRDefault="00980FF4" w:rsidP="00980FF4">
            <w:pPr>
              <w:jc w:val="center"/>
              <w:rPr>
                <w:rFonts w:ascii="Times New Roman" w:hAnsi="Times New Roman"/>
              </w:rPr>
            </w:pPr>
            <w:r w:rsidRPr="00757FE9">
              <w:rPr>
                <w:rFonts w:ascii="Times New Roman" w:hAnsi="Times New Roman"/>
              </w:rPr>
              <w:t xml:space="preserve">Hechos </w:t>
            </w:r>
            <w:r w:rsidRPr="00EC6E3A">
              <w:rPr>
                <w:rFonts w:ascii="Times New Roman" w:hAnsi="Times New Roman"/>
                <w:u w:val="single"/>
              </w:rPr>
              <w:t>pasados</w:t>
            </w:r>
            <w:r w:rsidRPr="00757FE9">
              <w:rPr>
                <w:rFonts w:ascii="Times New Roman" w:hAnsi="Times New Roman"/>
              </w:rPr>
              <w:t xml:space="preserve"> (incluyendo normas aplicables)</w:t>
            </w:r>
          </w:p>
          <w:p w14:paraId="60DD7E51" w14:textId="12EB4728" w:rsidR="00D87E53" w:rsidRPr="00757FE9" w:rsidRDefault="00D87E53" w:rsidP="00980F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</w:tcPr>
          <w:p w14:paraId="1EB00833" w14:textId="77777777" w:rsidR="00D87E53" w:rsidRDefault="00D87E53" w:rsidP="00980FF4">
            <w:pPr>
              <w:jc w:val="center"/>
              <w:rPr>
                <w:rFonts w:ascii="Times New Roman" w:hAnsi="Times New Roman"/>
              </w:rPr>
            </w:pPr>
          </w:p>
          <w:p w14:paraId="56DAD5D5" w14:textId="3EF38131" w:rsidR="00980FF4" w:rsidRPr="00757FE9" w:rsidRDefault="00980FF4" w:rsidP="00980FF4">
            <w:pPr>
              <w:jc w:val="center"/>
              <w:rPr>
                <w:rFonts w:ascii="Times New Roman" w:hAnsi="Times New Roman"/>
              </w:rPr>
            </w:pPr>
            <w:r w:rsidRPr="00757FE9">
              <w:rPr>
                <w:rFonts w:ascii="Times New Roman" w:hAnsi="Times New Roman"/>
              </w:rPr>
              <w:t xml:space="preserve">Perspectivas, alternativas y posibilidades </w:t>
            </w:r>
            <w:r w:rsidRPr="00EC6E3A">
              <w:rPr>
                <w:rFonts w:ascii="Times New Roman" w:hAnsi="Times New Roman"/>
                <w:u w:val="single"/>
              </w:rPr>
              <w:t>futuras</w:t>
            </w:r>
          </w:p>
          <w:p w14:paraId="2C43D626" w14:textId="2C46775D" w:rsidR="004508BE" w:rsidRPr="00757FE9" w:rsidRDefault="004508BE" w:rsidP="00980FF4">
            <w:pPr>
              <w:jc w:val="center"/>
              <w:rPr>
                <w:rFonts w:ascii="Times New Roman" w:hAnsi="Times New Roman"/>
              </w:rPr>
            </w:pPr>
            <w:r w:rsidRPr="00757FE9">
              <w:rPr>
                <w:rFonts w:ascii="Times New Roman" w:hAnsi="Times New Roman"/>
              </w:rPr>
              <w:t>(incluido BATNA)</w:t>
            </w:r>
          </w:p>
        </w:tc>
      </w:tr>
      <w:tr w:rsidR="00980FF4" w:rsidRPr="00757FE9" w14:paraId="5C5F8761" w14:textId="77777777" w:rsidTr="009E572F">
        <w:tc>
          <w:tcPr>
            <w:tcW w:w="2830" w:type="dxa"/>
          </w:tcPr>
          <w:p w14:paraId="7D938D0A" w14:textId="77777777" w:rsidR="00D87E53" w:rsidRDefault="00D87E53" w:rsidP="00980FF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2F3E4DB7" w14:textId="6237465F" w:rsidR="00980FF4" w:rsidRPr="00757FE9" w:rsidRDefault="00980FF4" w:rsidP="00980F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7FE9">
              <w:rPr>
                <w:rFonts w:ascii="Times New Roman" w:hAnsi="Times New Roman"/>
                <w:b/>
                <w:bCs/>
              </w:rPr>
              <w:t>Límites</w:t>
            </w:r>
          </w:p>
        </w:tc>
        <w:tc>
          <w:tcPr>
            <w:tcW w:w="2832" w:type="dxa"/>
          </w:tcPr>
          <w:p w14:paraId="5B579DF5" w14:textId="77777777" w:rsidR="00980FF4" w:rsidRPr="00757FE9" w:rsidRDefault="00980FF4" w:rsidP="00980FF4">
            <w:pPr>
              <w:jc w:val="center"/>
              <w:rPr>
                <w:rFonts w:ascii="Times New Roman" w:hAnsi="Times New Roman"/>
              </w:rPr>
            </w:pPr>
            <w:r w:rsidRPr="00EC6E3A">
              <w:rPr>
                <w:rFonts w:ascii="Times New Roman" w:hAnsi="Times New Roman"/>
                <w:u w:val="single"/>
              </w:rPr>
              <w:t>Pretensiones</w:t>
            </w:r>
            <w:r w:rsidRPr="00757FE9">
              <w:rPr>
                <w:rFonts w:ascii="Times New Roman" w:hAnsi="Times New Roman"/>
              </w:rPr>
              <w:t xml:space="preserve"> y hechos aducidos por las Partes </w:t>
            </w:r>
          </w:p>
          <w:p w14:paraId="04381F08" w14:textId="2888791C" w:rsidR="00980FF4" w:rsidRPr="00757FE9" w:rsidRDefault="00980FF4" w:rsidP="00980FF4">
            <w:pPr>
              <w:jc w:val="center"/>
              <w:rPr>
                <w:rFonts w:ascii="Times New Roman" w:hAnsi="Times New Roman"/>
              </w:rPr>
            </w:pPr>
            <w:r w:rsidRPr="00757FE9">
              <w:rPr>
                <w:rFonts w:ascii="Times New Roman" w:hAnsi="Times New Roman"/>
              </w:rPr>
              <w:t>(Principio de congruencia)</w:t>
            </w:r>
          </w:p>
        </w:tc>
        <w:tc>
          <w:tcPr>
            <w:tcW w:w="2832" w:type="dxa"/>
          </w:tcPr>
          <w:p w14:paraId="66C2C41A" w14:textId="77777777" w:rsidR="00EC6E3A" w:rsidRDefault="00EC6E3A" w:rsidP="00980FF4">
            <w:pPr>
              <w:jc w:val="center"/>
              <w:rPr>
                <w:rFonts w:ascii="Times New Roman" w:hAnsi="Times New Roman"/>
              </w:rPr>
            </w:pPr>
          </w:p>
          <w:p w14:paraId="780B1632" w14:textId="20A7F731" w:rsidR="00980FF4" w:rsidRPr="00757FE9" w:rsidRDefault="004508BE" w:rsidP="00980FF4">
            <w:pPr>
              <w:jc w:val="center"/>
              <w:rPr>
                <w:rFonts w:ascii="Times New Roman" w:hAnsi="Times New Roman"/>
              </w:rPr>
            </w:pPr>
            <w:r w:rsidRPr="00757FE9">
              <w:rPr>
                <w:rFonts w:ascii="Times New Roman" w:hAnsi="Times New Roman"/>
              </w:rPr>
              <w:t xml:space="preserve">Satisfacción de los </w:t>
            </w:r>
            <w:r w:rsidRPr="00EC6E3A">
              <w:rPr>
                <w:rFonts w:ascii="Times New Roman" w:hAnsi="Times New Roman"/>
                <w:u w:val="single"/>
              </w:rPr>
              <w:t xml:space="preserve">intereses </w:t>
            </w:r>
            <w:r w:rsidRPr="00757FE9">
              <w:rPr>
                <w:rFonts w:ascii="Times New Roman" w:hAnsi="Times New Roman"/>
              </w:rPr>
              <w:t>de ambas Partes</w:t>
            </w:r>
          </w:p>
        </w:tc>
      </w:tr>
    </w:tbl>
    <w:p w14:paraId="27C18E5C" w14:textId="2BBB8283" w:rsidR="00980FF4" w:rsidRPr="00757FE9" w:rsidRDefault="00980FF4" w:rsidP="004508BE">
      <w:pPr>
        <w:jc w:val="center"/>
        <w:rPr>
          <w:rFonts w:ascii="Times New Roman" w:hAnsi="Times New Roman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508BE" w:rsidRPr="00757FE9" w14:paraId="4BACEDF6" w14:textId="77777777" w:rsidTr="00D87E53">
        <w:tc>
          <w:tcPr>
            <w:tcW w:w="283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</w:tcPr>
          <w:p w14:paraId="658909C5" w14:textId="71E416C6" w:rsidR="004508BE" w:rsidRPr="00D87E53" w:rsidRDefault="00D87E53" w:rsidP="00D46B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7E53">
              <w:rPr>
                <w:rFonts w:ascii="Times New Roman" w:hAnsi="Times New Roman"/>
                <w:b/>
                <w:bCs/>
              </w:rPr>
              <w:t>Característica</w:t>
            </w:r>
          </w:p>
        </w:tc>
        <w:tc>
          <w:tcPr>
            <w:tcW w:w="2831" w:type="dxa"/>
            <w:shd w:val="clear" w:color="auto" w:fill="FFC000"/>
          </w:tcPr>
          <w:p w14:paraId="5548B69D" w14:textId="3CAFBEB9" w:rsidR="004508BE" w:rsidRPr="00757FE9" w:rsidRDefault="004508BE" w:rsidP="00D46B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7FE9">
              <w:rPr>
                <w:rFonts w:ascii="Times New Roman" w:hAnsi="Times New Roman"/>
                <w:b/>
                <w:bCs/>
              </w:rPr>
              <w:t>Arbitro</w:t>
            </w:r>
          </w:p>
        </w:tc>
        <w:tc>
          <w:tcPr>
            <w:tcW w:w="2832" w:type="dxa"/>
            <w:shd w:val="clear" w:color="auto" w:fill="92D050"/>
          </w:tcPr>
          <w:p w14:paraId="61927C06" w14:textId="4034B937" w:rsidR="004508BE" w:rsidRPr="00757FE9" w:rsidRDefault="004508BE" w:rsidP="00D46B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7FE9">
              <w:rPr>
                <w:rFonts w:ascii="Times New Roman" w:hAnsi="Times New Roman"/>
                <w:b/>
                <w:bCs/>
              </w:rPr>
              <w:t>Mediador</w:t>
            </w:r>
          </w:p>
        </w:tc>
      </w:tr>
      <w:tr w:rsidR="00757FE9" w:rsidRPr="00757FE9" w14:paraId="2439FBF0" w14:textId="77777777" w:rsidTr="00EC6E3A">
        <w:tc>
          <w:tcPr>
            <w:tcW w:w="2831" w:type="dxa"/>
          </w:tcPr>
          <w:p w14:paraId="4431D2E7" w14:textId="283E1849" w:rsidR="00757FE9" w:rsidRPr="00757FE9" w:rsidRDefault="00757FE9" w:rsidP="00D46B7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57FE9">
              <w:rPr>
                <w:rFonts w:ascii="Times New Roman" w:hAnsi="Times New Roman"/>
                <w:i/>
                <w:iCs/>
              </w:rPr>
              <w:t xml:space="preserve">Imparcialidad </w:t>
            </w:r>
          </w:p>
        </w:tc>
        <w:tc>
          <w:tcPr>
            <w:tcW w:w="5663" w:type="dxa"/>
            <w:gridSpan w:val="2"/>
            <w:vAlign w:val="center"/>
          </w:tcPr>
          <w:p w14:paraId="0A1A0B8E" w14:textId="3D3121E6" w:rsidR="00757FE9" w:rsidRPr="00757FE9" w:rsidRDefault="00757FE9" w:rsidP="00EC6E3A">
            <w:pPr>
              <w:jc w:val="center"/>
              <w:rPr>
                <w:rFonts w:ascii="Times New Roman" w:hAnsi="Times New Roman"/>
              </w:rPr>
            </w:pPr>
            <w:r w:rsidRPr="00757FE9">
              <w:rPr>
                <w:rFonts w:ascii="Times New Roman" w:hAnsi="Times New Roman"/>
              </w:rPr>
              <w:t>Esencial</w:t>
            </w:r>
          </w:p>
        </w:tc>
      </w:tr>
      <w:tr w:rsidR="00757FE9" w:rsidRPr="00757FE9" w14:paraId="75EBB9A2" w14:textId="77777777" w:rsidTr="00EC6E3A">
        <w:tc>
          <w:tcPr>
            <w:tcW w:w="2831" w:type="dxa"/>
          </w:tcPr>
          <w:p w14:paraId="0D2BBD2D" w14:textId="071EC198" w:rsidR="00757FE9" w:rsidRPr="00757FE9" w:rsidRDefault="00757FE9" w:rsidP="00D46B7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57FE9">
              <w:rPr>
                <w:rFonts w:ascii="Times New Roman" w:hAnsi="Times New Roman"/>
                <w:i/>
                <w:iCs/>
              </w:rPr>
              <w:t>Discreción, respeto de la confidencialidad</w:t>
            </w:r>
          </w:p>
        </w:tc>
        <w:tc>
          <w:tcPr>
            <w:tcW w:w="5663" w:type="dxa"/>
            <w:gridSpan w:val="2"/>
            <w:vAlign w:val="center"/>
          </w:tcPr>
          <w:p w14:paraId="797E1B56" w14:textId="20BDCD7E" w:rsidR="00757FE9" w:rsidRPr="00757FE9" w:rsidRDefault="00757FE9" w:rsidP="00EC6E3A">
            <w:pPr>
              <w:jc w:val="center"/>
              <w:rPr>
                <w:rFonts w:ascii="Times New Roman" w:hAnsi="Times New Roman"/>
              </w:rPr>
            </w:pPr>
            <w:r w:rsidRPr="00757FE9">
              <w:rPr>
                <w:rFonts w:ascii="Times New Roman" w:hAnsi="Times New Roman"/>
              </w:rPr>
              <w:t>Esencial</w:t>
            </w:r>
          </w:p>
        </w:tc>
      </w:tr>
      <w:tr w:rsidR="004508BE" w:rsidRPr="00757FE9" w14:paraId="1388BE7B" w14:textId="77777777" w:rsidTr="00EC6E3A">
        <w:tc>
          <w:tcPr>
            <w:tcW w:w="2831" w:type="dxa"/>
          </w:tcPr>
          <w:p w14:paraId="5F82E640" w14:textId="0613B909" w:rsidR="004508BE" w:rsidRPr="00757FE9" w:rsidRDefault="00F93D50" w:rsidP="00D46B7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57FE9">
              <w:rPr>
                <w:rFonts w:ascii="Times New Roman" w:hAnsi="Times New Roman"/>
                <w:i/>
                <w:iCs/>
              </w:rPr>
              <w:t>Empatía, dotes diplomáticas</w:t>
            </w:r>
            <w:r w:rsidR="009E572F" w:rsidRPr="00757FE9">
              <w:rPr>
                <w:rFonts w:ascii="Times New Roman" w:hAnsi="Times New Roman"/>
                <w:i/>
                <w:iCs/>
              </w:rPr>
              <w:t>, dotes psicológicas, intuición</w:t>
            </w:r>
            <w:r w:rsidRPr="00757FE9">
              <w:rPr>
                <w:rFonts w:ascii="Times New Roman" w:hAnsi="Times New Roman"/>
                <w:i/>
                <w:iCs/>
              </w:rPr>
              <w:t xml:space="preserve"> </w:t>
            </w:r>
            <w:r w:rsidR="004508BE" w:rsidRPr="00757FE9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2831" w:type="dxa"/>
            <w:vAlign w:val="center"/>
          </w:tcPr>
          <w:p w14:paraId="3BC80AB4" w14:textId="2C8115F8" w:rsidR="004508BE" w:rsidRPr="00757FE9" w:rsidRDefault="00F93D50" w:rsidP="00EC6E3A">
            <w:pPr>
              <w:jc w:val="center"/>
              <w:rPr>
                <w:rFonts w:ascii="Times New Roman" w:hAnsi="Times New Roman"/>
              </w:rPr>
            </w:pPr>
            <w:r w:rsidRPr="00757FE9">
              <w:rPr>
                <w:rFonts w:ascii="Times New Roman" w:hAnsi="Times New Roman"/>
              </w:rPr>
              <w:t>No necesaria</w:t>
            </w:r>
          </w:p>
        </w:tc>
        <w:tc>
          <w:tcPr>
            <w:tcW w:w="2832" w:type="dxa"/>
            <w:vAlign w:val="center"/>
          </w:tcPr>
          <w:p w14:paraId="76FAEDFB" w14:textId="6F349199" w:rsidR="004508BE" w:rsidRPr="00757FE9" w:rsidRDefault="00F93D50" w:rsidP="00EC6E3A">
            <w:pPr>
              <w:jc w:val="center"/>
              <w:rPr>
                <w:rFonts w:ascii="Times New Roman" w:hAnsi="Times New Roman"/>
              </w:rPr>
            </w:pPr>
            <w:r w:rsidRPr="00757FE9">
              <w:rPr>
                <w:rFonts w:ascii="Times New Roman" w:hAnsi="Times New Roman"/>
              </w:rPr>
              <w:t>Esencial</w:t>
            </w:r>
          </w:p>
        </w:tc>
      </w:tr>
      <w:tr w:rsidR="004508BE" w:rsidRPr="00757FE9" w14:paraId="06FD7C21" w14:textId="77777777" w:rsidTr="00EC6E3A">
        <w:tc>
          <w:tcPr>
            <w:tcW w:w="2831" w:type="dxa"/>
          </w:tcPr>
          <w:p w14:paraId="000037C0" w14:textId="34A45C07" w:rsidR="004508BE" w:rsidRPr="00757FE9" w:rsidRDefault="00F93D50" w:rsidP="00D46B7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57FE9">
              <w:rPr>
                <w:rFonts w:ascii="Times New Roman" w:hAnsi="Times New Roman"/>
                <w:i/>
                <w:iCs/>
              </w:rPr>
              <w:t>Rigor analítico y procedimental</w:t>
            </w:r>
          </w:p>
        </w:tc>
        <w:tc>
          <w:tcPr>
            <w:tcW w:w="2831" w:type="dxa"/>
            <w:vAlign w:val="center"/>
          </w:tcPr>
          <w:p w14:paraId="50676353" w14:textId="4EC297DD" w:rsidR="004508BE" w:rsidRPr="00757FE9" w:rsidRDefault="00F93D50" w:rsidP="00EC6E3A">
            <w:pPr>
              <w:jc w:val="center"/>
              <w:rPr>
                <w:rFonts w:ascii="Times New Roman" w:hAnsi="Times New Roman"/>
              </w:rPr>
            </w:pPr>
            <w:r w:rsidRPr="00757FE9">
              <w:rPr>
                <w:rFonts w:ascii="Times New Roman" w:hAnsi="Times New Roman"/>
              </w:rPr>
              <w:t>Esencial</w:t>
            </w:r>
          </w:p>
        </w:tc>
        <w:tc>
          <w:tcPr>
            <w:tcW w:w="2832" w:type="dxa"/>
            <w:vAlign w:val="center"/>
          </w:tcPr>
          <w:p w14:paraId="295A445D" w14:textId="1A48C7BD" w:rsidR="004508BE" w:rsidRPr="00757FE9" w:rsidRDefault="00F93D50" w:rsidP="00EC6E3A">
            <w:pPr>
              <w:jc w:val="center"/>
              <w:rPr>
                <w:rFonts w:ascii="Times New Roman" w:hAnsi="Times New Roman"/>
              </w:rPr>
            </w:pPr>
            <w:r w:rsidRPr="00757FE9">
              <w:rPr>
                <w:rFonts w:ascii="Times New Roman" w:hAnsi="Times New Roman"/>
              </w:rPr>
              <w:t>No esencial</w:t>
            </w:r>
          </w:p>
        </w:tc>
      </w:tr>
      <w:tr w:rsidR="004508BE" w:rsidRPr="00757FE9" w14:paraId="52426AF1" w14:textId="77777777" w:rsidTr="00EC6E3A">
        <w:tc>
          <w:tcPr>
            <w:tcW w:w="2831" w:type="dxa"/>
          </w:tcPr>
          <w:p w14:paraId="458FB762" w14:textId="792C8618" w:rsidR="004508BE" w:rsidRPr="00757FE9" w:rsidRDefault="00F93D50" w:rsidP="00D46B7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57FE9">
              <w:rPr>
                <w:rFonts w:ascii="Times New Roman" w:hAnsi="Times New Roman"/>
                <w:i/>
                <w:iCs/>
              </w:rPr>
              <w:t>Creatividad e imaginación</w:t>
            </w:r>
          </w:p>
        </w:tc>
        <w:tc>
          <w:tcPr>
            <w:tcW w:w="2831" w:type="dxa"/>
            <w:vAlign w:val="center"/>
          </w:tcPr>
          <w:p w14:paraId="357B09B0" w14:textId="5ABE67EE" w:rsidR="004508BE" w:rsidRPr="00757FE9" w:rsidRDefault="00F93D50" w:rsidP="00EC6E3A">
            <w:pPr>
              <w:jc w:val="center"/>
              <w:rPr>
                <w:rFonts w:ascii="Times New Roman" w:hAnsi="Times New Roman"/>
              </w:rPr>
            </w:pPr>
            <w:r w:rsidRPr="00757FE9">
              <w:rPr>
                <w:rFonts w:ascii="Times New Roman" w:hAnsi="Times New Roman"/>
              </w:rPr>
              <w:t>No necesaria</w:t>
            </w:r>
          </w:p>
        </w:tc>
        <w:tc>
          <w:tcPr>
            <w:tcW w:w="2832" w:type="dxa"/>
            <w:vAlign w:val="center"/>
          </w:tcPr>
          <w:p w14:paraId="4C2F6BAB" w14:textId="752357F4" w:rsidR="004508BE" w:rsidRPr="00757FE9" w:rsidRDefault="00F93D50" w:rsidP="00EC6E3A">
            <w:pPr>
              <w:jc w:val="center"/>
              <w:rPr>
                <w:rFonts w:ascii="Times New Roman" w:hAnsi="Times New Roman"/>
              </w:rPr>
            </w:pPr>
            <w:r w:rsidRPr="00757FE9">
              <w:rPr>
                <w:rFonts w:ascii="Times New Roman" w:hAnsi="Times New Roman"/>
              </w:rPr>
              <w:t>Muy conveniente (“negociación integradora”,</w:t>
            </w:r>
            <w:r w:rsidR="00757FE9" w:rsidRPr="00757FE9">
              <w:rPr>
                <w:rFonts w:ascii="Times New Roman" w:hAnsi="Times New Roman"/>
              </w:rPr>
              <w:t xml:space="preserve"> alternativas </w:t>
            </w:r>
            <w:proofErr w:type="spellStart"/>
            <w:r w:rsidR="00757FE9" w:rsidRPr="00757FE9">
              <w:rPr>
                <w:rFonts w:ascii="Times New Roman" w:hAnsi="Times New Roman"/>
                <w:i/>
                <w:iCs/>
              </w:rPr>
              <w:t>win-win</w:t>
            </w:r>
            <w:proofErr w:type="spellEnd"/>
            <w:r w:rsidR="00757FE9" w:rsidRPr="00757FE9">
              <w:rPr>
                <w:rFonts w:ascii="Times New Roman" w:hAnsi="Times New Roman"/>
              </w:rPr>
              <w:t>)</w:t>
            </w:r>
          </w:p>
        </w:tc>
      </w:tr>
      <w:tr w:rsidR="004508BE" w:rsidRPr="00757FE9" w14:paraId="5AD3D217" w14:textId="77777777" w:rsidTr="00EC6E3A">
        <w:tc>
          <w:tcPr>
            <w:tcW w:w="2831" w:type="dxa"/>
          </w:tcPr>
          <w:p w14:paraId="590D8800" w14:textId="3DFCD489" w:rsidR="004508BE" w:rsidRPr="00757FE9" w:rsidRDefault="00F93D50" w:rsidP="00D46B7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57FE9">
              <w:rPr>
                <w:rFonts w:ascii="Times New Roman" w:hAnsi="Times New Roman"/>
                <w:i/>
                <w:iCs/>
              </w:rPr>
              <w:t>Comprensión del fondo</w:t>
            </w:r>
            <w:r w:rsidR="009E572F" w:rsidRPr="00757FE9">
              <w:rPr>
                <w:rFonts w:ascii="Times New Roman" w:hAnsi="Times New Roman"/>
                <w:i/>
                <w:iCs/>
              </w:rPr>
              <w:t xml:space="preserve"> (no estrictamente jurídico)</w:t>
            </w:r>
            <w:r w:rsidRPr="00757FE9">
              <w:rPr>
                <w:rFonts w:ascii="Times New Roman" w:hAnsi="Times New Roman"/>
                <w:i/>
                <w:iCs/>
              </w:rPr>
              <w:t xml:space="preserve"> </w:t>
            </w:r>
            <w:r w:rsidR="009E572F" w:rsidRPr="00757FE9">
              <w:rPr>
                <w:rFonts w:ascii="Times New Roman" w:hAnsi="Times New Roman"/>
                <w:i/>
                <w:iCs/>
              </w:rPr>
              <w:t>de la disputa</w:t>
            </w:r>
          </w:p>
        </w:tc>
        <w:tc>
          <w:tcPr>
            <w:tcW w:w="2831" w:type="dxa"/>
            <w:vAlign w:val="center"/>
          </w:tcPr>
          <w:p w14:paraId="772749C7" w14:textId="54020C7C" w:rsidR="004508BE" w:rsidRPr="00757FE9" w:rsidRDefault="009E572F" w:rsidP="00EC6E3A">
            <w:pPr>
              <w:jc w:val="center"/>
              <w:rPr>
                <w:rFonts w:ascii="Times New Roman" w:hAnsi="Times New Roman"/>
              </w:rPr>
            </w:pPr>
            <w:r w:rsidRPr="00757FE9">
              <w:rPr>
                <w:rFonts w:ascii="Times New Roman" w:hAnsi="Times New Roman"/>
              </w:rPr>
              <w:t>Conveniente, pero no esencial</w:t>
            </w:r>
          </w:p>
        </w:tc>
        <w:tc>
          <w:tcPr>
            <w:tcW w:w="2832" w:type="dxa"/>
            <w:vAlign w:val="center"/>
          </w:tcPr>
          <w:p w14:paraId="39465912" w14:textId="458A077A" w:rsidR="004508BE" w:rsidRPr="00757FE9" w:rsidRDefault="009E572F" w:rsidP="00EC6E3A">
            <w:pPr>
              <w:jc w:val="center"/>
              <w:rPr>
                <w:rFonts w:ascii="Times New Roman" w:hAnsi="Times New Roman"/>
              </w:rPr>
            </w:pPr>
            <w:r w:rsidRPr="00757FE9">
              <w:rPr>
                <w:rFonts w:ascii="Times New Roman" w:hAnsi="Times New Roman"/>
              </w:rPr>
              <w:t>Esencial</w:t>
            </w:r>
          </w:p>
        </w:tc>
      </w:tr>
      <w:tr w:rsidR="009E572F" w:rsidRPr="00757FE9" w14:paraId="73FDE87B" w14:textId="77777777" w:rsidTr="00EC6E3A">
        <w:tc>
          <w:tcPr>
            <w:tcW w:w="2831" w:type="dxa"/>
          </w:tcPr>
          <w:p w14:paraId="387C38E8" w14:textId="6941A8E7" w:rsidR="009E572F" w:rsidRPr="00757FE9" w:rsidRDefault="009E572F" w:rsidP="00D46B7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57FE9">
              <w:rPr>
                <w:rFonts w:ascii="Times New Roman" w:hAnsi="Times New Roman"/>
                <w:i/>
                <w:iCs/>
              </w:rPr>
              <w:t>Conocimientos jurídicos</w:t>
            </w:r>
          </w:p>
        </w:tc>
        <w:tc>
          <w:tcPr>
            <w:tcW w:w="2831" w:type="dxa"/>
            <w:vAlign w:val="center"/>
          </w:tcPr>
          <w:p w14:paraId="109FDBE6" w14:textId="6EE8629C" w:rsidR="009E572F" w:rsidRPr="00757FE9" w:rsidRDefault="009E572F" w:rsidP="00EC6E3A">
            <w:pPr>
              <w:jc w:val="center"/>
              <w:rPr>
                <w:rFonts w:ascii="Times New Roman" w:hAnsi="Times New Roman"/>
              </w:rPr>
            </w:pPr>
            <w:r w:rsidRPr="00757FE9">
              <w:rPr>
                <w:rFonts w:ascii="Times New Roman" w:hAnsi="Times New Roman"/>
              </w:rPr>
              <w:t>Esencial</w:t>
            </w:r>
          </w:p>
        </w:tc>
        <w:tc>
          <w:tcPr>
            <w:tcW w:w="2832" w:type="dxa"/>
            <w:vAlign w:val="center"/>
          </w:tcPr>
          <w:p w14:paraId="5FC3C232" w14:textId="5A5A50C0" w:rsidR="009E572F" w:rsidRPr="00757FE9" w:rsidRDefault="009E572F" w:rsidP="00EC6E3A">
            <w:pPr>
              <w:jc w:val="center"/>
              <w:rPr>
                <w:rFonts w:ascii="Times New Roman" w:hAnsi="Times New Roman"/>
              </w:rPr>
            </w:pPr>
            <w:r w:rsidRPr="00757FE9">
              <w:rPr>
                <w:rFonts w:ascii="Times New Roman" w:hAnsi="Times New Roman"/>
              </w:rPr>
              <w:t>Conveniente (</w:t>
            </w:r>
            <w:r w:rsidR="00EC6E3A">
              <w:rPr>
                <w:rFonts w:ascii="Times New Roman" w:hAnsi="Times New Roman"/>
              </w:rPr>
              <w:t xml:space="preserve">p. </w:t>
            </w:r>
            <w:r w:rsidRPr="00757FE9">
              <w:rPr>
                <w:rFonts w:ascii="Times New Roman" w:hAnsi="Times New Roman"/>
              </w:rPr>
              <w:t>ej.</w:t>
            </w:r>
            <w:r w:rsidR="00EC6E3A">
              <w:rPr>
                <w:rFonts w:ascii="Times New Roman" w:hAnsi="Times New Roman"/>
              </w:rPr>
              <w:t xml:space="preserve"> </w:t>
            </w:r>
            <w:proofErr w:type="gramStart"/>
            <w:r w:rsidR="00EC6E3A">
              <w:rPr>
                <w:rFonts w:ascii="Times New Roman" w:hAnsi="Times New Roman"/>
              </w:rPr>
              <w:t xml:space="preserve">para </w:t>
            </w:r>
            <w:r w:rsidRPr="00757FE9">
              <w:rPr>
                <w:rFonts w:ascii="Times New Roman" w:hAnsi="Times New Roman"/>
              </w:rPr>
              <w:t xml:space="preserve"> </w:t>
            </w:r>
            <w:r w:rsidR="008E4934">
              <w:rPr>
                <w:rFonts w:ascii="Times New Roman" w:hAnsi="Times New Roman"/>
              </w:rPr>
              <w:t>estimación</w:t>
            </w:r>
            <w:proofErr w:type="gramEnd"/>
            <w:r w:rsidR="008E4934">
              <w:rPr>
                <w:rFonts w:ascii="Times New Roman" w:hAnsi="Times New Roman"/>
              </w:rPr>
              <w:t xml:space="preserve"> </w:t>
            </w:r>
            <w:r w:rsidR="00EC6E3A">
              <w:rPr>
                <w:rFonts w:ascii="Times New Roman" w:hAnsi="Times New Roman"/>
              </w:rPr>
              <w:t xml:space="preserve">del </w:t>
            </w:r>
            <w:r w:rsidRPr="00757FE9">
              <w:rPr>
                <w:rFonts w:ascii="Times New Roman" w:hAnsi="Times New Roman"/>
              </w:rPr>
              <w:t>BATNA)</w:t>
            </w:r>
          </w:p>
        </w:tc>
      </w:tr>
    </w:tbl>
    <w:p w14:paraId="7526A3A2" w14:textId="5D5461F6" w:rsidR="00980FF4" w:rsidRPr="00757FE9" w:rsidRDefault="00980FF4">
      <w:pPr>
        <w:rPr>
          <w:rFonts w:ascii="Times New Roman" w:hAnsi="Times New Roman"/>
        </w:rPr>
      </w:pPr>
    </w:p>
    <w:p w14:paraId="093EF915" w14:textId="0A97CF62" w:rsidR="009E572F" w:rsidRPr="00757FE9" w:rsidRDefault="009E572F" w:rsidP="009E572F">
      <w:pPr>
        <w:pStyle w:val="Prrafodelista"/>
        <w:rPr>
          <w:sz w:val="22"/>
          <w:szCs w:val="22"/>
        </w:rPr>
      </w:pPr>
      <w:r w:rsidRPr="00757FE9">
        <w:rPr>
          <w:sz w:val="22"/>
          <w:szCs w:val="22"/>
        </w:rPr>
        <w:t>Ser mediador es difícil, exige ciertas dotes especiales (es un “arte”)</w:t>
      </w:r>
      <w:r w:rsidR="00757FE9">
        <w:rPr>
          <w:sz w:val="22"/>
          <w:szCs w:val="22"/>
        </w:rPr>
        <w:t>. No todo el mundo vale.</w:t>
      </w:r>
    </w:p>
    <w:p w14:paraId="1B218B6C" w14:textId="6DB55F40" w:rsidR="009E572F" w:rsidRPr="00757FE9" w:rsidRDefault="00750084" w:rsidP="009E572F">
      <w:pPr>
        <w:pStyle w:val="Prrafodelista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 w:rsidR="009E572F" w:rsidRPr="00757FE9">
        <w:rPr>
          <w:sz w:val="22"/>
          <w:szCs w:val="22"/>
        </w:rPr>
        <w:t>mediación</w:t>
      </w:r>
      <w:r w:rsidR="00757FE9">
        <w:rPr>
          <w:sz w:val="22"/>
          <w:szCs w:val="22"/>
        </w:rPr>
        <w:t xml:space="preserve"> profesional</w:t>
      </w:r>
      <w:r w:rsidR="00D87E53">
        <w:rPr>
          <w:sz w:val="22"/>
          <w:szCs w:val="22"/>
        </w:rPr>
        <w:t xml:space="preserve">, </w:t>
      </w:r>
      <w:r w:rsidR="00757FE9">
        <w:rPr>
          <w:sz w:val="22"/>
          <w:szCs w:val="22"/>
        </w:rPr>
        <w:t>bien hech</w:t>
      </w:r>
      <w:r w:rsidR="00D87E53">
        <w:rPr>
          <w:sz w:val="22"/>
          <w:szCs w:val="22"/>
        </w:rPr>
        <w:t>a</w:t>
      </w:r>
      <w:r w:rsidR="00757FE9">
        <w:rPr>
          <w:sz w:val="22"/>
          <w:szCs w:val="22"/>
        </w:rPr>
        <w:t xml:space="preserve">, </w:t>
      </w:r>
      <w:r w:rsidR="008E4934">
        <w:rPr>
          <w:sz w:val="22"/>
          <w:szCs w:val="22"/>
        </w:rPr>
        <w:t xml:space="preserve">puede ser </w:t>
      </w:r>
      <w:r w:rsidR="00757FE9">
        <w:rPr>
          <w:sz w:val="22"/>
          <w:szCs w:val="22"/>
        </w:rPr>
        <w:t>más barat</w:t>
      </w:r>
      <w:r w:rsidR="00D87E53">
        <w:rPr>
          <w:sz w:val="22"/>
          <w:szCs w:val="22"/>
        </w:rPr>
        <w:t>a</w:t>
      </w:r>
      <w:r w:rsidR="00757FE9">
        <w:rPr>
          <w:sz w:val="22"/>
          <w:szCs w:val="22"/>
        </w:rPr>
        <w:t xml:space="preserve"> y eficaz</w:t>
      </w:r>
      <w:r w:rsidR="00D87E53">
        <w:rPr>
          <w:sz w:val="22"/>
          <w:szCs w:val="22"/>
        </w:rPr>
        <w:t xml:space="preserve"> que el arbitraje.</w:t>
      </w:r>
    </w:p>
    <w:sectPr w:rsidR="009E572F" w:rsidRPr="00757F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0A8D"/>
    <w:multiLevelType w:val="multilevel"/>
    <w:tmpl w:val="24789484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lang w:val="es-AR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i w:val="0"/>
        <w:iCs w:val="0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lang w:val="es-AR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" w15:restartNumberingAfterBreak="0">
    <w:nsid w:val="2AF54097"/>
    <w:multiLevelType w:val="hybridMultilevel"/>
    <w:tmpl w:val="E9D4FB32"/>
    <w:lvl w:ilvl="0" w:tplc="7396B7EA">
      <w:start w:val="1"/>
      <w:numFmt w:val="bullet"/>
      <w:pStyle w:val="Prrafodelist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133D82"/>
    <w:multiLevelType w:val="hybridMultilevel"/>
    <w:tmpl w:val="1A50EAF4"/>
    <w:lvl w:ilvl="0" w:tplc="17324B3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-544" w:hanging="360"/>
      </w:pPr>
    </w:lvl>
    <w:lvl w:ilvl="2" w:tplc="0409001B" w:tentative="1">
      <w:start w:val="1"/>
      <w:numFmt w:val="lowerRoman"/>
      <w:lvlText w:val="%3."/>
      <w:lvlJc w:val="right"/>
      <w:pPr>
        <w:ind w:left="176" w:hanging="180"/>
      </w:pPr>
    </w:lvl>
    <w:lvl w:ilvl="3" w:tplc="0409000F">
      <w:start w:val="1"/>
      <w:numFmt w:val="decimal"/>
      <w:lvlText w:val="%4."/>
      <w:lvlJc w:val="left"/>
      <w:pPr>
        <w:ind w:left="896" w:hanging="360"/>
      </w:pPr>
    </w:lvl>
    <w:lvl w:ilvl="4" w:tplc="04090019" w:tentative="1">
      <w:start w:val="1"/>
      <w:numFmt w:val="lowerLetter"/>
      <w:lvlText w:val="%5."/>
      <w:lvlJc w:val="left"/>
      <w:pPr>
        <w:ind w:left="1616" w:hanging="360"/>
      </w:pPr>
    </w:lvl>
    <w:lvl w:ilvl="5" w:tplc="0409001B" w:tentative="1">
      <w:start w:val="1"/>
      <w:numFmt w:val="lowerRoman"/>
      <w:lvlText w:val="%6."/>
      <w:lvlJc w:val="right"/>
      <w:pPr>
        <w:ind w:left="2336" w:hanging="180"/>
      </w:pPr>
    </w:lvl>
    <w:lvl w:ilvl="6" w:tplc="0409000F" w:tentative="1">
      <w:start w:val="1"/>
      <w:numFmt w:val="decimal"/>
      <w:lvlText w:val="%7."/>
      <w:lvlJc w:val="left"/>
      <w:pPr>
        <w:ind w:left="3056" w:hanging="360"/>
      </w:pPr>
    </w:lvl>
    <w:lvl w:ilvl="7" w:tplc="04090019" w:tentative="1">
      <w:start w:val="1"/>
      <w:numFmt w:val="lowerLetter"/>
      <w:lvlText w:val="%8."/>
      <w:lvlJc w:val="left"/>
      <w:pPr>
        <w:ind w:left="3776" w:hanging="360"/>
      </w:pPr>
    </w:lvl>
    <w:lvl w:ilvl="8" w:tplc="0409001B" w:tentative="1">
      <w:start w:val="1"/>
      <w:numFmt w:val="lowerRoman"/>
      <w:lvlText w:val="%9."/>
      <w:lvlJc w:val="right"/>
      <w:pPr>
        <w:ind w:left="4496" w:hanging="180"/>
      </w:pPr>
    </w:lvl>
  </w:abstractNum>
  <w:num w:numId="1" w16cid:durableId="2083258858">
    <w:abstractNumId w:val="0"/>
  </w:num>
  <w:num w:numId="2" w16cid:durableId="192545363">
    <w:abstractNumId w:val="0"/>
  </w:num>
  <w:num w:numId="3" w16cid:durableId="313996191">
    <w:abstractNumId w:val="0"/>
  </w:num>
  <w:num w:numId="4" w16cid:durableId="1692603242">
    <w:abstractNumId w:val="0"/>
  </w:num>
  <w:num w:numId="5" w16cid:durableId="17203121">
    <w:abstractNumId w:val="0"/>
  </w:num>
  <w:num w:numId="6" w16cid:durableId="535436498">
    <w:abstractNumId w:val="0"/>
  </w:num>
  <w:num w:numId="7" w16cid:durableId="634989742">
    <w:abstractNumId w:val="0"/>
  </w:num>
  <w:num w:numId="8" w16cid:durableId="1357541982">
    <w:abstractNumId w:val="0"/>
  </w:num>
  <w:num w:numId="9" w16cid:durableId="303387774">
    <w:abstractNumId w:val="0"/>
  </w:num>
  <w:num w:numId="10" w16cid:durableId="594823447">
    <w:abstractNumId w:val="2"/>
  </w:num>
  <w:num w:numId="11" w16cid:durableId="1899973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F4"/>
    <w:rsid w:val="001F11AD"/>
    <w:rsid w:val="004508BE"/>
    <w:rsid w:val="005756EE"/>
    <w:rsid w:val="00750084"/>
    <w:rsid w:val="00757FE9"/>
    <w:rsid w:val="008E4934"/>
    <w:rsid w:val="00980FF4"/>
    <w:rsid w:val="009E572F"/>
    <w:rsid w:val="00D87E53"/>
    <w:rsid w:val="00E47897"/>
    <w:rsid w:val="00EC6E3A"/>
    <w:rsid w:val="00F9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CE63"/>
  <w15:chartTrackingRefBased/>
  <w15:docId w15:val="{C5F041AE-C673-4399-9435-FC7F4C1E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97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47897"/>
    <w:pPr>
      <w:keepNext/>
      <w:keepLines/>
      <w:numPr>
        <w:numId w:val="9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lang w:eastAsia="fr-FR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47897"/>
    <w:pPr>
      <w:keepNext/>
      <w:keepLines/>
      <w:numPr>
        <w:ilvl w:val="1"/>
        <w:numId w:val="9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/>
      <w:b/>
      <w:lang w:val="fr-FR" w:eastAsia="fr-FR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E47897"/>
    <w:pPr>
      <w:keepNext/>
      <w:keepLines/>
      <w:numPr>
        <w:ilvl w:val="2"/>
        <w:numId w:val="9"/>
      </w:numPr>
      <w:spacing w:before="240" w:after="240" w:line="240" w:lineRule="auto"/>
      <w:jc w:val="both"/>
      <w:outlineLvl w:val="2"/>
    </w:pPr>
    <w:rPr>
      <w:rFonts w:ascii="Times New Roman" w:eastAsia="Times New Roman" w:hAnsi="Times New Roman"/>
      <w:b/>
      <w:szCs w:val="24"/>
      <w:lang w:val="fr-FR" w:eastAsia="fr-FR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E47897"/>
    <w:pPr>
      <w:keepNext/>
      <w:keepLines/>
      <w:numPr>
        <w:ilvl w:val="3"/>
        <w:numId w:val="9"/>
      </w:numPr>
      <w:spacing w:before="40" w:after="0" w:line="240" w:lineRule="auto"/>
      <w:jc w:val="both"/>
      <w:outlineLvl w:val="3"/>
    </w:pPr>
    <w:rPr>
      <w:rFonts w:ascii="Times New Roman" w:eastAsia="Times New Roman" w:hAnsi="Times New Roman"/>
      <w:b/>
      <w:iCs/>
      <w:szCs w:val="24"/>
      <w:lang w:val="fr-FR" w:eastAsia="fr-FR"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E47897"/>
    <w:pPr>
      <w:keepNext/>
      <w:keepLines/>
      <w:numPr>
        <w:ilvl w:val="4"/>
        <w:numId w:val="9"/>
      </w:numPr>
      <w:spacing w:before="240" w:after="240" w:line="240" w:lineRule="auto"/>
      <w:jc w:val="both"/>
      <w:outlineLvl w:val="4"/>
    </w:pPr>
    <w:rPr>
      <w:rFonts w:ascii="Times New Roman" w:eastAsia="Times New Roman" w:hAnsi="Times New Roman"/>
      <w:b/>
      <w:szCs w:val="24"/>
      <w:lang w:val="fr-FR" w:eastAsia="fr-FR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47897"/>
    <w:pPr>
      <w:keepNext/>
      <w:keepLines/>
      <w:numPr>
        <w:ilvl w:val="5"/>
        <w:numId w:val="9"/>
      </w:numPr>
      <w:spacing w:before="40" w:after="0" w:line="240" w:lineRule="auto"/>
      <w:jc w:val="both"/>
      <w:outlineLvl w:val="5"/>
    </w:pPr>
    <w:rPr>
      <w:rFonts w:ascii="Calibri Light" w:eastAsia="Times New Roman" w:hAnsi="Calibri Light"/>
      <w:color w:val="1F3763"/>
      <w:sz w:val="24"/>
      <w:szCs w:val="24"/>
      <w:lang w:val="fr-FR" w:eastAsia="fr-FR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47897"/>
    <w:pPr>
      <w:keepNext/>
      <w:keepLines/>
      <w:numPr>
        <w:ilvl w:val="6"/>
        <w:numId w:val="9"/>
      </w:numPr>
      <w:spacing w:before="40" w:after="0" w:line="240" w:lineRule="auto"/>
      <w:jc w:val="both"/>
      <w:outlineLvl w:val="6"/>
    </w:pPr>
    <w:rPr>
      <w:rFonts w:ascii="Calibri Light" w:eastAsia="Times New Roman" w:hAnsi="Calibri Light"/>
      <w:i/>
      <w:iCs/>
      <w:color w:val="1F3763"/>
      <w:sz w:val="24"/>
      <w:szCs w:val="24"/>
      <w:lang w:val="fr-FR" w:eastAsia="fr-FR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47897"/>
    <w:pPr>
      <w:keepNext/>
      <w:keepLines/>
      <w:numPr>
        <w:ilvl w:val="7"/>
        <w:numId w:val="9"/>
      </w:numPr>
      <w:spacing w:before="40" w:after="0" w:line="240" w:lineRule="auto"/>
      <w:jc w:val="both"/>
      <w:outlineLvl w:val="7"/>
    </w:pPr>
    <w:rPr>
      <w:rFonts w:ascii="Calibri Light" w:eastAsia="Times New Roman" w:hAnsi="Calibri Light"/>
      <w:color w:val="272727"/>
      <w:sz w:val="21"/>
      <w:szCs w:val="21"/>
      <w:lang w:val="fr-FR" w:eastAsia="fr-FR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47897"/>
    <w:pPr>
      <w:keepNext/>
      <w:keepLines/>
      <w:numPr>
        <w:ilvl w:val="8"/>
        <w:numId w:val="9"/>
      </w:numPr>
      <w:spacing w:before="40" w:after="0" w:line="240" w:lineRule="auto"/>
      <w:jc w:val="both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47897"/>
    <w:rPr>
      <w:rFonts w:ascii="Times New Roman" w:eastAsia="Times New Roman" w:hAnsi="Times New Roman"/>
      <w:b/>
      <w:sz w:val="22"/>
      <w:szCs w:val="22"/>
      <w:lang w:eastAsia="fr-FR"/>
    </w:rPr>
  </w:style>
  <w:style w:type="character" w:customStyle="1" w:styleId="Ttulo2Car">
    <w:name w:val="Título 2 Car"/>
    <w:link w:val="Ttulo2"/>
    <w:uiPriority w:val="9"/>
    <w:rsid w:val="00E47897"/>
    <w:rPr>
      <w:rFonts w:ascii="Times New Roman" w:eastAsia="Times New Roman" w:hAnsi="Times New Roman"/>
      <w:b/>
      <w:sz w:val="22"/>
      <w:szCs w:val="22"/>
      <w:lang w:val="fr-FR" w:eastAsia="fr-FR"/>
    </w:rPr>
  </w:style>
  <w:style w:type="character" w:customStyle="1" w:styleId="Ttulo3Car">
    <w:name w:val="Título 3 Car"/>
    <w:link w:val="Ttulo3"/>
    <w:uiPriority w:val="9"/>
    <w:rsid w:val="00E47897"/>
    <w:rPr>
      <w:rFonts w:ascii="Times New Roman" w:eastAsia="Times New Roman" w:hAnsi="Times New Roman"/>
      <w:b/>
      <w:sz w:val="22"/>
      <w:szCs w:val="24"/>
      <w:lang w:val="fr-FR" w:eastAsia="fr-FR"/>
    </w:rPr>
  </w:style>
  <w:style w:type="character" w:customStyle="1" w:styleId="Ttulo4Car">
    <w:name w:val="Título 4 Car"/>
    <w:link w:val="Ttulo4"/>
    <w:uiPriority w:val="9"/>
    <w:rsid w:val="00E47897"/>
    <w:rPr>
      <w:rFonts w:ascii="Times New Roman" w:eastAsia="Times New Roman" w:hAnsi="Times New Roman"/>
      <w:b/>
      <w:iCs/>
      <w:sz w:val="22"/>
      <w:szCs w:val="24"/>
      <w:lang w:val="fr-FR" w:eastAsia="fr-FR"/>
    </w:rPr>
  </w:style>
  <w:style w:type="character" w:customStyle="1" w:styleId="Ttulo5Car">
    <w:name w:val="Título 5 Car"/>
    <w:link w:val="Ttulo5"/>
    <w:uiPriority w:val="9"/>
    <w:rsid w:val="00E47897"/>
    <w:rPr>
      <w:rFonts w:ascii="Times New Roman" w:eastAsia="Times New Roman" w:hAnsi="Times New Roman"/>
      <w:b/>
      <w:sz w:val="22"/>
      <w:szCs w:val="24"/>
      <w:lang w:val="fr-FR" w:eastAsia="fr-FR"/>
    </w:rPr>
  </w:style>
  <w:style w:type="character" w:customStyle="1" w:styleId="Ttulo6Car">
    <w:name w:val="Título 6 Car"/>
    <w:link w:val="Ttulo6"/>
    <w:uiPriority w:val="9"/>
    <w:rsid w:val="00E47897"/>
    <w:rPr>
      <w:rFonts w:ascii="Calibri Light" w:eastAsia="Times New Roman" w:hAnsi="Calibri Light"/>
      <w:color w:val="1F3763"/>
      <w:sz w:val="24"/>
      <w:szCs w:val="24"/>
      <w:lang w:val="fr-FR" w:eastAsia="fr-FR"/>
    </w:rPr>
  </w:style>
  <w:style w:type="character" w:customStyle="1" w:styleId="Ttulo7Car">
    <w:name w:val="Título 7 Car"/>
    <w:link w:val="Ttulo7"/>
    <w:uiPriority w:val="9"/>
    <w:rsid w:val="00E47897"/>
    <w:rPr>
      <w:rFonts w:ascii="Calibri Light" w:eastAsia="Times New Roman" w:hAnsi="Calibri Light"/>
      <w:i/>
      <w:iCs/>
      <w:color w:val="1F3763"/>
      <w:sz w:val="24"/>
      <w:szCs w:val="24"/>
      <w:lang w:val="fr-FR" w:eastAsia="fr-FR"/>
    </w:rPr>
  </w:style>
  <w:style w:type="character" w:customStyle="1" w:styleId="Ttulo8Car">
    <w:name w:val="Título 8 Car"/>
    <w:link w:val="Ttulo8"/>
    <w:uiPriority w:val="9"/>
    <w:semiHidden/>
    <w:rsid w:val="00E47897"/>
    <w:rPr>
      <w:rFonts w:ascii="Calibri Light" w:eastAsia="Times New Roman" w:hAnsi="Calibri Light"/>
      <w:color w:val="272727"/>
      <w:sz w:val="21"/>
      <w:szCs w:val="21"/>
      <w:lang w:val="fr-FR" w:eastAsia="fr-FR"/>
    </w:rPr>
  </w:style>
  <w:style w:type="character" w:customStyle="1" w:styleId="Ttulo9Car">
    <w:name w:val="Título 9 Car"/>
    <w:link w:val="Ttulo9"/>
    <w:uiPriority w:val="9"/>
    <w:semiHidden/>
    <w:rsid w:val="00E47897"/>
    <w:rPr>
      <w:rFonts w:ascii="Calibri Light" w:eastAsia="Times New Roman" w:hAnsi="Calibri Light"/>
      <w:i/>
      <w:iCs/>
      <w:color w:val="272727"/>
      <w:sz w:val="21"/>
      <w:szCs w:val="21"/>
      <w:lang w:val="fr-FR" w:eastAsia="fr-FR"/>
    </w:rPr>
  </w:style>
  <w:style w:type="character" w:styleId="nfasis">
    <w:name w:val="Emphasis"/>
    <w:basedOn w:val="Fuentedeprrafopredeter"/>
    <w:uiPriority w:val="20"/>
    <w:qFormat/>
    <w:rsid w:val="00E47897"/>
    <w:rPr>
      <w:i/>
      <w:iCs/>
    </w:rPr>
  </w:style>
  <w:style w:type="paragraph" w:styleId="Prrafodelista">
    <w:name w:val="List Paragraph"/>
    <w:basedOn w:val="Normal"/>
    <w:autoRedefine/>
    <w:uiPriority w:val="34"/>
    <w:qFormat/>
    <w:rsid w:val="009E572F"/>
    <w:pPr>
      <w:numPr>
        <w:numId w:val="11"/>
      </w:numPr>
      <w:spacing w:before="240" w:after="240" w:line="240" w:lineRule="auto"/>
      <w:jc w:val="both"/>
    </w:pPr>
    <w:rPr>
      <w:rFonts w:ascii="Times New Roman" w:eastAsia="Times New Roman" w:hAnsi="Times New Roman"/>
      <w:sz w:val="23"/>
      <w:szCs w:val="24"/>
      <w:lang w:val="es-AR" w:eastAsia="fr-FR"/>
    </w:rPr>
  </w:style>
  <w:style w:type="paragraph" w:styleId="TtuloTDC">
    <w:name w:val="TOC Heading"/>
    <w:basedOn w:val="Ttulo1"/>
    <w:next w:val="Normal"/>
    <w:uiPriority w:val="39"/>
    <w:unhideWhenUsed/>
    <w:qFormat/>
    <w:rsid w:val="00E47897"/>
    <w:pPr>
      <w:numPr>
        <w:numId w:val="0"/>
      </w:numPr>
      <w:spacing w:after="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eastAsia="es-ES"/>
    </w:rPr>
  </w:style>
  <w:style w:type="table" w:styleId="Tablaconcuadrcula">
    <w:name w:val="Table Grid"/>
    <w:basedOn w:val="Tablanormal"/>
    <w:uiPriority w:val="39"/>
    <w:rsid w:val="00980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manuel</dc:creator>
  <cp:keywords/>
  <dc:description/>
  <cp:lastModifiedBy>manuel manuel</cp:lastModifiedBy>
  <cp:revision>2</cp:revision>
  <dcterms:created xsi:type="dcterms:W3CDTF">2022-06-27T17:06:00Z</dcterms:created>
  <dcterms:modified xsi:type="dcterms:W3CDTF">2022-06-27T17:06:00Z</dcterms:modified>
</cp:coreProperties>
</file>